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E" w:rsidRDefault="005E696E" w:rsidP="005E696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>и</w:t>
      </w:r>
      <w:r w:rsidR="00E90FB8">
        <w:rPr>
          <w:rFonts w:ascii="Times New Roman" w:hAnsi="Times New Roman"/>
          <w:b/>
          <w:sz w:val="24"/>
          <w:szCs w:val="24"/>
        </w:rPr>
        <w:t>рование учебного материала на 27- 30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E696E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(родной язык татарский)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E696E" w:rsidRPr="006A5DE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E90FB8" w:rsidP="00F903D0"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E69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FB8" w:rsidRPr="00E90FB8" w:rsidRDefault="004157B6" w:rsidP="00E90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7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FB8" w:rsidRPr="00E90FB8">
              <w:rPr>
                <w:rFonts w:ascii="Times New Roman" w:hAnsi="Times New Roman"/>
                <w:sz w:val="24"/>
                <w:szCs w:val="24"/>
              </w:rPr>
              <w:t>Закрепление склонения имен существительных с аффиксами принадлежности и падежами.</w:t>
            </w:r>
          </w:p>
          <w:p w:rsidR="005E696E" w:rsidRPr="007470F8" w:rsidRDefault="005E696E" w:rsidP="00E90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BC8" w:rsidRPr="00EF6769" w:rsidRDefault="004E02FA" w:rsidP="00210B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стр.10</w:t>
            </w:r>
            <w:r w:rsidR="00A567E9" w:rsidRPr="00A567E9">
              <w:rPr>
                <w:rFonts w:ascii="Times New Roman" w:hAnsi="Times New Roman"/>
                <w:sz w:val="24"/>
                <w:szCs w:val="24"/>
              </w:rPr>
              <w:t>, упр</w:t>
            </w:r>
            <w:r w:rsidR="00A567E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 на стр.11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4E02FA" w:rsidP="004E0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  <w:r w:rsidR="005E696E"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7470F8" w:rsidRDefault="005E696E" w:rsidP="00E90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F6769" w:rsidRDefault="005E696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696E" w:rsidRDefault="005E696E" w:rsidP="005E696E"/>
    <w:p w:rsidR="004C6254" w:rsidRDefault="004C6254" w:rsidP="004C6254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 xml:space="preserve">ирование </w:t>
      </w:r>
      <w:r w:rsidR="00E90FB8">
        <w:rPr>
          <w:rFonts w:ascii="Times New Roman" w:hAnsi="Times New Roman"/>
          <w:b/>
          <w:sz w:val="24"/>
          <w:szCs w:val="24"/>
        </w:rPr>
        <w:t>учебного материала на 27- 30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C6254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(родная литература татарская)</w:t>
            </w:r>
          </w:p>
          <w:p w:rsidR="004C6254" w:rsidRPr="005E696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4C6254" w:rsidRPr="006A5DE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D754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5E696E" w:rsidRDefault="008D754E" w:rsidP="00F903D0">
            <w:r>
              <w:t>02.05.2020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A567E9" w:rsidRDefault="008D754E" w:rsidP="00A567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54E">
              <w:rPr>
                <w:rFonts w:ascii="Times New Roman" w:hAnsi="Times New Roman"/>
                <w:sz w:val="24"/>
                <w:szCs w:val="24"/>
              </w:rPr>
              <w:t xml:space="preserve">Времена года. Летнее утро. Стихотворение </w:t>
            </w:r>
            <w:proofErr w:type="spellStart"/>
            <w:r w:rsidRPr="008D754E">
              <w:rPr>
                <w:rFonts w:ascii="Times New Roman" w:hAnsi="Times New Roman"/>
                <w:sz w:val="24"/>
                <w:szCs w:val="24"/>
              </w:rPr>
              <w:t>Р.Ахметзянова</w:t>
            </w:r>
            <w:proofErr w:type="spellEnd"/>
            <w:r w:rsidRPr="008D754E">
              <w:rPr>
                <w:rFonts w:ascii="Times New Roman" w:hAnsi="Times New Roman"/>
                <w:sz w:val="24"/>
                <w:szCs w:val="24"/>
              </w:rPr>
              <w:t xml:space="preserve"> «Рано еще…», понятие «пейзаж».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Default="008D754E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EF6769" w:rsidRDefault="008D754E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стр.94-95. Ответить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стр.95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ED341C" w:rsidRDefault="008D754E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.05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ED341C" w:rsidRDefault="008D754E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4C5611" w:rsidRDefault="004C5611"/>
    <w:sectPr w:rsidR="004C561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57"/>
    <w:rsid w:val="00210BC8"/>
    <w:rsid w:val="002E5CD2"/>
    <w:rsid w:val="004157B6"/>
    <w:rsid w:val="004C5611"/>
    <w:rsid w:val="004C6254"/>
    <w:rsid w:val="004E02FA"/>
    <w:rsid w:val="005E696E"/>
    <w:rsid w:val="008D754E"/>
    <w:rsid w:val="009D4957"/>
    <w:rsid w:val="00A567E9"/>
    <w:rsid w:val="00B8210B"/>
    <w:rsid w:val="00E9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2020-04-06T03:01:00Z</dcterms:created>
  <dcterms:modified xsi:type="dcterms:W3CDTF">2020-04-30T02:31:00Z</dcterms:modified>
</cp:coreProperties>
</file>